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4ADD" w:rsidRDefault="006E4ADD" w:rsidP="006E4ADD">
      <w:pPr>
        <w:ind w:right="-851"/>
        <w:rPr>
          <w:rFonts w:cs="David"/>
          <w:rtl/>
        </w:rPr>
      </w:pPr>
      <w:bookmarkStart w:id="0" w:name="_GoBack"/>
      <w:bookmarkEnd w:id="0"/>
    </w:p>
    <w:p w:rsidR="009259FA" w:rsidRPr="009259FA" w:rsidRDefault="009259FA" w:rsidP="00A843BB">
      <w:pPr>
        <w:pStyle w:val="a3"/>
        <w:numPr>
          <w:ilvl w:val="0"/>
          <w:numId w:val="1"/>
        </w:numPr>
        <w:jc w:val="both"/>
        <w:rPr>
          <w:rFonts w:cs="David"/>
          <w:rtl/>
        </w:rPr>
      </w:pPr>
      <w:r w:rsidRPr="009259FA">
        <w:rPr>
          <w:rFonts w:cs="David"/>
          <w:rtl/>
        </w:rPr>
        <w:t>משטרת ישראל מעוניינת לקבל מידע אודות מערכת אופציונלית לניטור, שליטה, בקרה ותפעול  מערך ייצור ושימוש בחשמל במתקני המשטרה, תוך אפשרות לווסת את האנרגיה בין הצרכנים השונים בכל רגע נתון, הכול בהתאם לתקנה 14.א לתקנות חובת המכרזים, תשנ"ג-1993.</w:t>
      </w:r>
    </w:p>
    <w:p w:rsidR="009259FA" w:rsidRPr="009259FA" w:rsidRDefault="009259FA" w:rsidP="00A843BB">
      <w:pPr>
        <w:pStyle w:val="a3"/>
        <w:numPr>
          <w:ilvl w:val="0"/>
          <w:numId w:val="1"/>
        </w:numPr>
        <w:ind w:right="-851"/>
        <w:jc w:val="both"/>
        <w:rPr>
          <w:rFonts w:cs="David"/>
          <w:rtl/>
        </w:rPr>
      </w:pPr>
      <w:r w:rsidRPr="009259FA">
        <w:rPr>
          <w:rFonts w:cs="David"/>
          <w:rtl/>
        </w:rPr>
        <w:t>משטרת ישראל מבקשת לבחון את התאמתה של המערכת לצרכיה  תוך בחינה האם המערכת תוכל לתת מענה לדרישות שיוצגו במסמך זה, תוך חשיפה לטכנולוגיות מתקדמות בתחום ניהול פיקוח ובקרה של מערכות ניהול משק האנרגיה והצרכנות החשמלית והתרמית.</w:t>
      </w:r>
    </w:p>
    <w:p w:rsidR="009259FA" w:rsidRPr="009259FA" w:rsidRDefault="009259FA" w:rsidP="00A843BB">
      <w:pPr>
        <w:pStyle w:val="a3"/>
        <w:numPr>
          <w:ilvl w:val="0"/>
          <w:numId w:val="1"/>
        </w:numPr>
        <w:ind w:right="-851"/>
        <w:jc w:val="both"/>
        <w:rPr>
          <w:rFonts w:cs="David"/>
        </w:rPr>
      </w:pPr>
      <w:r w:rsidRPr="009259FA">
        <w:rPr>
          <w:rFonts w:cs="David"/>
          <w:rtl/>
        </w:rPr>
        <w:t>על המשתתפים המעוניינים להשיב לפניה זו כמפורט במסמך זה, לפרט בה את מירב המידע אשר בידיהם בנוגע למערכת הנדרשת כאמור, ולמידת התאמתה לדרישות  המפורטות להלן.</w:t>
      </w:r>
    </w:p>
    <w:p w:rsidR="006E4ADD" w:rsidRDefault="006E4ADD" w:rsidP="00A843BB">
      <w:pPr>
        <w:pStyle w:val="a3"/>
        <w:numPr>
          <w:ilvl w:val="0"/>
          <w:numId w:val="1"/>
        </w:numPr>
        <w:ind w:right="-851"/>
        <w:jc w:val="both"/>
        <w:rPr>
          <w:rFonts w:cs="David"/>
        </w:rPr>
      </w:pPr>
      <w:r w:rsidRPr="006E4ADD">
        <w:rPr>
          <w:rFonts w:cs="David" w:hint="cs"/>
          <w:rtl/>
        </w:rPr>
        <w:t>המסמכים המלאים  ניתנים ל</w:t>
      </w:r>
      <w:r>
        <w:rPr>
          <w:rFonts w:cs="David" w:hint="cs"/>
          <w:rtl/>
        </w:rPr>
        <w:t>הורדה וצפייה באתר האינטרנט של מ</w:t>
      </w:r>
      <w:r w:rsidRPr="006E4ADD">
        <w:rPr>
          <w:rFonts w:cs="David" w:hint="cs"/>
          <w:rtl/>
        </w:rPr>
        <w:t xml:space="preserve">נהל הרכש הממשלתי </w:t>
      </w:r>
    </w:p>
    <w:p w:rsidR="006E4ADD" w:rsidRPr="006E4ADD" w:rsidRDefault="00A241B1" w:rsidP="00A241B1">
      <w:pPr>
        <w:pStyle w:val="a3"/>
        <w:ind w:left="360" w:right="-851"/>
        <w:rPr>
          <w:rFonts w:cs="David"/>
        </w:rPr>
      </w:pPr>
      <w:r>
        <w:rPr>
          <w:rFonts w:cs="David" w:hint="cs"/>
          <w:rtl/>
        </w:rPr>
        <w:t xml:space="preserve">בקישור "מכרזים / משטרת ישראל". </w:t>
      </w:r>
    </w:p>
    <w:p w:rsidR="006E4ADD" w:rsidRPr="006E4ADD" w:rsidRDefault="006E4ADD" w:rsidP="009259FA">
      <w:pPr>
        <w:pStyle w:val="a3"/>
        <w:numPr>
          <w:ilvl w:val="0"/>
          <w:numId w:val="1"/>
        </w:numPr>
        <w:ind w:right="-851"/>
        <w:rPr>
          <w:rFonts w:cs="David"/>
        </w:rPr>
      </w:pPr>
      <w:r w:rsidRPr="006E4ADD">
        <w:rPr>
          <w:rFonts w:cs="David" w:hint="cs"/>
          <w:rtl/>
        </w:rPr>
        <w:t xml:space="preserve">המציעים מתבקשים להעביר את המענה למייל: </w:t>
      </w:r>
      <w:r w:rsidR="009259FA">
        <w:t>haima35@gmail.com</w:t>
      </w:r>
    </w:p>
    <w:p w:rsidR="006E4ADD" w:rsidRPr="006E4ADD" w:rsidRDefault="006E4ADD" w:rsidP="009259FA">
      <w:pPr>
        <w:pStyle w:val="a3"/>
        <w:numPr>
          <w:ilvl w:val="0"/>
          <w:numId w:val="1"/>
        </w:numPr>
        <w:ind w:right="-851"/>
        <w:rPr>
          <w:rFonts w:cs="David"/>
        </w:rPr>
      </w:pPr>
      <w:r w:rsidRPr="006E4ADD">
        <w:rPr>
          <w:rFonts w:cs="David" w:hint="cs"/>
          <w:rtl/>
        </w:rPr>
        <w:t>המענה יוגש עד לתאריך</w:t>
      </w:r>
      <w:r w:rsidR="009259FA">
        <w:rPr>
          <w:rFonts w:cs="David" w:hint="cs"/>
          <w:rtl/>
        </w:rPr>
        <w:t xml:space="preserve"> 7/9/2023</w:t>
      </w:r>
      <w:r w:rsidRPr="006E4ADD">
        <w:rPr>
          <w:rFonts w:cs="David" w:hint="cs"/>
          <w:rtl/>
        </w:rPr>
        <w:t xml:space="preserve"> בשעה </w:t>
      </w:r>
      <w:r w:rsidR="009259FA">
        <w:rPr>
          <w:rFonts w:cs="David" w:hint="cs"/>
          <w:rtl/>
        </w:rPr>
        <w:t>15</w:t>
      </w:r>
      <w:r w:rsidRPr="006E4ADD">
        <w:rPr>
          <w:rFonts w:cs="David" w:hint="cs"/>
          <w:rtl/>
        </w:rPr>
        <w:t>:00.</w:t>
      </w:r>
    </w:p>
    <w:p w:rsidR="006E4ADD" w:rsidRPr="006E4ADD" w:rsidRDefault="006E4ADD" w:rsidP="009259FA">
      <w:pPr>
        <w:pStyle w:val="a3"/>
        <w:numPr>
          <w:ilvl w:val="0"/>
          <w:numId w:val="1"/>
        </w:numPr>
        <w:ind w:right="-851"/>
        <w:rPr>
          <w:rFonts w:ascii="Calibri" w:hAnsi="Calibri" w:cs="David"/>
        </w:rPr>
      </w:pPr>
      <w:r w:rsidRPr="006E4ADD">
        <w:rPr>
          <w:rFonts w:cs="David" w:hint="cs"/>
          <w:rtl/>
        </w:rPr>
        <w:t xml:space="preserve">לפרטים נוספים ניתן לפנות </w:t>
      </w:r>
      <w:r w:rsidR="009259FA">
        <w:rPr>
          <w:rFonts w:ascii="Calibri" w:hAnsi="Calibri" w:cs="David" w:hint="cs"/>
          <w:rtl/>
        </w:rPr>
        <w:t xml:space="preserve">לדור הנדסת מבנים מחלקת הבינוי </w:t>
      </w:r>
      <w:r w:rsidRPr="006E4ADD">
        <w:rPr>
          <w:rFonts w:ascii="Calibri" w:hAnsi="Calibri" w:cs="David" w:hint="cs"/>
          <w:rtl/>
        </w:rPr>
        <w:t>-</w:t>
      </w:r>
      <w:r w:rsidRPr="006E4ADD">
        <w:rPr>
          <w:rFonts w:ascii="Calibri" w:hAnsi="Calibri" w:cs="David" w:hint="eastAsia"/>
          <w:rtl/>
        </w:rPr>
        <w:t xml:space="preserve"> </w:t>
      </w:r>
      <w:r w:rsidR="007C54FF">
        <w:rPr>
          <w:rFonts w:ascii="Calibri" w:hAnsi="Calibri" w:cs="David" w:hint="cs"/>
          <w:rtl/>
        </w:rPr>
        <w:t xml:space="preserve">רפ"ק </w:t>
      </w:r>
      <w:r w:rsidR="009259FA">
        <w:rPr>
          <w:rFonts w:ascii="Calibri" w:hAnsi="Calibri" w:cs="David" w:hint="cs"/>
          <w:rtl/>
        </w:rPr>
        <w:t>חיים אטיה</w:t>
      </w:r>
      <w:r w:rsidR="007C54FF">
        <w:rPr>
          <w:rFonts w:ascii="Calibri" w:hAnsi="Calibri" w:cs="David" w:hint="cs"/>
          <w:rtl/>
        </w:rPr>
        <w:t xml:space="preserve"> </w:t>
      </w:r>
      <w:r w:rsidRPr="006E4ADD">
        <w:rPr>
          <w:rFonts w:ascii="Calibri" w:hAnsi="Calibri" w:cs="David" w:hint="cs"/>
          <w:rtl/>
        </w:rPr>
        <w:t xml:space="preserve"> </w:t>
      </w:r>
      <w:r w:rsidR="009259FA">
        <w:rPr>
          <w:rFonts w:ascii="Calibri" w:hAnsi="Calibri" w:cs="David" w:hint="cs"/>
          <w:rtl/>
        </w:rPr>
        <w:t xml:space="preserve">                      </w:t>
      </w:r>
      <w:r w:rsidRPr="006E4ADD">
        <w:rPr>
          <w:rFonts w:ascii="Calibri" w:hAnsi="Calibri" w:cs="David" w:hint="eastAsia"/>
          <w:rtl/>
        </w:rPr>
        <w:t>בטלפון</w:t>
      </w:r>
      <w:r w:rsidRPr="006E4ADD">
        <w:rPr>
          <w:rFonts w:ascii="Calibri" w:hAnsi="Calibri" w:cs="David"/>
          <w:rtl/>
        </w:rPr>
        <w:t xml:space="preserve"> </w:t>
      </w:r>
      <w:r w:rsidR="009259FA">
        <w:rPr>
          <w:rFonts w:ascii="Calibri" w:hAnsi="Calibri" w:cs="David" w:hint="cs"/>
          <w:rtl/>
        </w:rPr>
        <w:t>050-5063642</w:t>
      </w:r>
      <w:r w:rsidRPr="006E4ADD">
        <w:rPr>
          <w:rFonts w:ascii="Calibri" w:hAnsi="Calibri" w:cs="David"/>
          <w:rtl/>
        </w:rPr>
        <w:t xml:space="preserve">  </w:t>
      </w:r>
    </w:p>
    <w:p w:rsidR="006E4ADD" w:rsidRDefault="006E4ADD" w:rsidP="006E4ADD">
      <w:pPr>
        <w:pStyle w:val="a3"/>
        <w:ind w:left="360"/>
        <w:rPr>
          <w:rtl/>
        </w:rPr>
      </w:pPr>
    </w:p>
    <w:p w:rsidR="006E4ADD" w:rsidRPr="006E4ADD" w:rsidRDefault="006E4ADD"/>
    <w:sectPr w:rsidR="006E4ADD" w:rsidRPr="006E4ADD" w:rsidSect="00930A4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5808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75F632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6B0"/>
    <w:rsid w:val="006E4ADD"/>
    <w:rsid w:val="00720A31"/>
    <w:rsid w:val="007C54FF"/>
    <w:rsid w:val="009259FA"/>
    <w:rsid w:val="00930A4B"/>
    <w:rsid w:val="00A241B1"/>
    <w:rsid w:val="00A843BB"/>
    <w:rsid w:val="00B35D7C"/>
    <w:rsid w:val="00BB1BB9"/>
    <w:rsid w:val="00CA0C18"/>
    <w:rsid w:val="00CB46B0"/>
    <w:rsid w:val="00E931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343E5B-1C44-46F8-BCB7-EE2EBE5F6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b/>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E4ADD"/>
    <w:pPr>
      <w:ind w:left="720"/>
      <w:contextualSpacing/>
    </w:pPr>
  </w:style>
  <w:style w:type="character" w:styleId="Hyperlink">
    <w:name w:val="Hyperlink"/>
    <w:basedOn w:val="a0"/>
    <w:uiPriority w:val="99"/>
    <w:unhideWhenUsed/>
    <w:rsid w:val="006E4ADD"/>
    <w:rPr>
      <w:color w:val="0000FF" w:themeColor="hyperlink"/>
      <w:u w:val="single"/>
    </w:rPr>
  </w:style>
  <w:style w:type="paragraph" w:styleId="a4">
    <w:name w:val="Balloon Text"/>
    <w:basedOn w:val="a"/>
    <w:link w:val="a5"/>
    <w:uiPriority w:val="99"/>
    <w:semiHidden/>
    <w:unhideWhenUsed/>
    <w:rsid w:val="00720A31"/>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720A31"/>
    <w:rPr>
      <w:rFonts w:ascii="Tahoma" w:hAnsi="Tahoma" w:cs="Tahoma"/>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155</Words>
  <Characters>778</Characters>
  <Application>Microsoft Office Word</Application>
  <DocSecurity>4</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דניאל פישמן בורקו</dc:creator>
  <cp:keywords/>
  <dc:description/>
  <cp:lastModifiedBy>רכז ועדת מכרזים</cp:lastModifiedBy>
  <cp:revision>2</cp:revision>
  <cp:lastPrinted>2023-08-15T09:17:00Z</cp:lastPrinted>
  <dcterms:created xsi:type="dcterms:W3CDTF">2023-08-15T09:17:00Z</dcterms:created>
  <dcterms:modified xsi:type="dcterms:W3CDTF">2023-08-15T09:17:00Z</dcterms:modified>
</cp:coreProperties>
</file>